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ECBFE" w14:textId="77777777" w:rsidR="009A5A0B" w:rsidRPr="009A5A0B" w:rsidRDefault="009A5A0B" w:rsidP="00C85278">
      <w:pPr>
        <w:pStyle w:val="NormalWeb"/>
        <w:rPr>
          <w:b/>
          <w:bCs/>
          <w:color w:val="000000"/>
        </w:rPr>
      </w:pPr>
      <w:r w:rsidRPr="009A5A0B">
        <w:rPr>
          <w:b/>
          <w:bCs/>
          <w:color w:val="000000"/>
        </w:rPr>
        <w:t>Suggestions for celebrating the UGCC Teenager's Day</w:t>
      </w:r>
    </w:p>
    <w:p w14:paraId="42E49D5A" w14:textId="77777777" w:rsidR="00C85278" w:rsidRPr="009A5A0B" w:rsidRDefault="00C85278" w:rsidP="00C85278">
      <w:pPr>
        <w:pStyle w:val="NormalWeb"/>
        <w:rPr>
          <w:color w:val="000000"/>
        </w:rPr>
      </w:pPr>
      <w:r w:rsidRPr="009A5A0B">
        <w:rPr>
          <w:color w:val="000000"/>
        </w:rPr>
        <w:t>Dearly Beloved in Christ!</w:t>
      </w:r>
    </w:p>
    <w:p w14:paraId="57754EF9" w14:textId="77777777" w:rsidR="00C85278" w:rsidRPr="009A5A0B" w:rsidRDefault="00C85278" w:rsidP="00C85278">
      <w:pPr>
        <w:pStyle w:val="NormalWeb"/>
        <w:rPr>
          <w:color w:val="000000"/>
        </w:rPr>
      </w:pPr>
      <w:r w:rsidRPr="009A5A0B">
        <w:rPr>
          <w:color w:val="000000"/>
        </w:rPr>
        <w:t xml:space="preserve">In the context of implementing the decisions of the Synod of Bishops of the UGCC, which took place from July 1 to 10 at the </w:t>
      </w:r>
      <w:proofErr w:type="spellStart"/>
      <w:r w:rsidRPr="009A5A0B">
        <w:rPr>
          <w:color w:val="000000"/>
        </w:rPr>
        <w:t>Zarvanytsia</w:t>
      </w:r>
      <w:proofErr w:type="spellEnd"/>
      <w:r w:rsidRPr="009A5A0B">
        <w:rPr>
          <w:color w:val="000000"/>
        </w:rPr>
        <w:t xml:space="preserve"> Marian Spiritual Center, the UGCC Patriarchal Youth Commission—together with the Patriarchal Commission on Family and Laity, the Patriarchal Catechetical Commission, the Commission for Education and Upbringing, and the Pastoral Council—has developed joint proposals for celebrating the</w:t>
      </w:r>
      <w:r w:rsidRPr="009A5A0B">
        <w:rPr>
          <w:rStyle w:val="apple-converted-space"/>
          <w:rFonts w:eastAsiaTheme="majorEastAsia"/>
          <w:color w:val="000000"/>
        </w:rPr>
        <w:t> </w:t>
      </w:r>
      <w:r w:rsidRPr="009A5A0B">
        <w:rPr>
          <w:b/>
          <w:bCs/>
          <w:color w:val="000000"/>
        </w:rPr>
        <w:t>UGCC Teenager Day on September 17</w:t>
      </w:r>
      <w:r w:rsidRPr="009A5A0B">
        <w:rPr>
          <w:color w:val="000000"/>
        </w:rPr>
        <w:t>. These proposals are the fruit of working meetings of the aforementioned commissions, as well as the outcome of our consultations with child and adolescent psychology experts and eparchial commissions. In addition to the bishops' message, these developments include church-wide initiatives that can be implemented and adapted at the eparchial, parish, school, and family levels. Therefore, we ask eparchies, parishes, catechists, and educators to join in organizing, sharing, and executing these activities, choosing the formats that best respond to the needs of their specific community.</w:t>
      </w:r>
    </w:p>
    <w:p w14:paraId="4A639906" w14:textId="77777777" w:rsidR="00C85278" w:rsidRPr="009A5A0B" w:rsidRDefault="00C85278" w:rsidP="00C85278">
      <w:pPr>
        <w:pStyle w:val="NormalWeb"/>
        <w:rPr>
          <w:color w:val="000000"/>
        </w:rPr>
      </w:pPr>
      <w:r w:rsidRPr="009A5A0B">
        <w:rPr>
          <w:color w:val="000000"/>
        </w:rPr>
        <w:t>The Synod of Bishops has designated</w:t>
      </w:r>
      <w:r w:rsidRPr="009A5A0B">
        <w:rPr>
          <w:rStyle w:val="apple-converted-space"/>
          <w:rFonts w:eastAsiaTheme="majorEastAsia"/>
          <w:color w:val="000000"/>
        </w:rPr>
        <w:t> </w:t>
      </w:r>
      <w:r w:rsidRPr="009A5A0B">
        <w:rPr>
          <w:b/>
          <w:bCs/>
          <w:color w:val="000000"/>
        </w:rPr>
        <w:t>September 17</w:t>
      </w:r>
      <w:r w:rsidRPr="009A5A0B">
        <w:rPr>
          <w:rStyle w:val="apple-converted-space"/>
          <w:rFonts w:eastAsiaTheme="majorEastAsia"/>
          <w:color w:val="000000"/>
        </w:rPr>
        <w:t> </w:t>
      </w:r>
      <w:r w:rsidRPr="009A5A0B">
        <w:rPr>
          <w:color w:val="000000"/>
        </w:rPr>
        <w:t>as the date for celebrating Teenager Day; however, we propose viewing it more broadly—as a</w:t>
      </w:r>
      <w:r w:rsidRPr="009A5A0B">
        <w:rPr>
          <w:rStyle w:val="apple-converted-space"/>
          <w:rFonts w:eastAsiaTheme="majorEastAsia"/>
          <w:color w:val="000000"/>
        </w:rPr>
        <w:t> </w:t>
      </w:r>
      <w:r w:rsidRPr="009A5A0B">
        <w:rPr>
          <w:b/>
          <w:bCs/>
          <w:color w:val="000000"/>
        </w:rPr>
        <w:t>set of initiatives and events for UGCC teenagers running from September 14 to 20</w:t>
      </w:r>
      <w:r w:rsidRPr="009A5A0B">
        <w:rPr>
          <w:color w:val="000000"/>
        </w:rPr>
        <w:t>. Accordingly, the date of Teenager Day itself can serve as either the launch or the climax of this initiative. At the same time, it is vital that the proposed ideas do not remain one-off events, but rather become part of ongoing, long-term work with teenagers throughout the year. Since Teenager Day will be celebrated annually, establishing a tradition and continuity for this celebration is essential starting right now.</w:t>
      </w:r>
    </w:p>
    <w:p w14:paraId="69F24A9A" w14:textId="77777777" w:rsidR="00C85278" w:rsidRPr="009A5A0B" w:rsidRDefault="00C85278" w:rsidP="00C85278">
      <w:pPr>
        <w:pStyle w:val="NormalWeb"/>
        <w:rPr>
          <w:color w:val="000000"/>
        </w:rPr>
      </w:pPr>
      <w:r w:rsidRPr="009A5A0B">
        <w:rPr>
          <w:color w:val="000000"/>
        </w:rPr>
        <w:t>For unified communication, please use the</w:t>
      </w:r>
      <w:r w:rsidRPr="009A5A0B">
        <w:rPr>
          <w:rStyle w:val="apple-converted-space"/>
          <w:rFonts w:eastAsiaTheme="majorEastAsia"/>
          <w:color w:val="000000"/>
        </w:rPr>
        <w:t> </w:t>
      </w:r>
      <w:r w:rsidRPr="009A5A0B">
        <w:rPr>
          <w:b/>
          <w:bCs/>
          <w:color w:val="000000"/>
        </w:rPr>
        <w:t>official Teenager Day logo</w:t>
      </w:r>
      <w:r w:rsidRPr="009A5A0B">
        <w:rPr>
          <w:rStyle w:val="apple-converted-space"/>
          <w:rFonts w:eastAsiaTheme="majorEastAsia"/>
          <w:color w:val="000000"/>
        </w:rPr>
        <w:t> </w:t>
      </w:r>
      <w:r w:rsidRPr="009A5A0B">
        <w:rPr>
          <w:color w:val="000000"/>
        </w:rPr>
        <w:t>(attached below), share information about local initiatives, and use the hashtag</w:t>
      </w:r>
      <w:r w:rsidRPr="009A5A0B">
        <w:rPr>
          <w:rStyle w:val="apple-converted-space"/>
          <w:rFonts w:eastAsiaTheme="majorEastAsia"/>
          <w:color w:val="000000"/>
        </w:rPr>
        <w:t> </w:t>
      </w:r>
      <w:r w:rsidRPr="009A5A0B">
        <w:rPr>
          <w:b/>
          <w:bCs/>
          <w:color w:val="000000"/>
        </w:rPr>
        <w:t>#ДеньПідліткаУГКЦ</w:t>
      </w:r>
      <w:r w:rsidRPr="009A5A0B">
        <w:rPr>
          <w:rStyle w:val="apple-converted-space"/>
          <w:rFonts w:eastAsiaTheme="majorEastAsia"/>
          <w:color w:val="000000"/>
        </w:rPr>
        <w:t> </w:t>
      </w:r>
      <w:r w:rsidRPr="009A5A0B">
        <w:rPr>
          <w:color w:val="000000"/>
        </w:rPr>
        <w:t>(</w:t>
      </w:r>
      <w:r w:rsidRPr="009A5A0B">
        <w:rPr>
          <w:i/>
          <w:iCs/>
          <w:color w:val="000000"/>
        </w:rPr>
        <w:t>#UGCCteenagerDay</w:t>
      </w:r>
      <w:r w:rsidRPr="009A5A0B">
        <w:rPr>
          <w:color w:val="000000"/>
        </w:rPr>
        <w:t>). This will help unite various initiatives into a single church-wide campaign, highlight its scope, and evaluate the overall results. We also invite you to join the</w:t>
      </w:r>
      <w:r w:rsidRPr="009A5A0B">
        <w:rPr>
          <w:rStyle w:val="apple-converted-space"/>
          <w:rFonts w:eastAsiaTheme="majorEastAsia"/>
          <w:color w:val="000000"/>
        </w:rPr>
        <w:t> </w:t>
      </w:r>
      <w:r w:rsidRPr="009A5A0B">
        <w:rPr>
          <w:b/>
          <w:bCs/>
          <w:color w:val="000000"/>
        </w:rPr>
        <w:t>social media flashmob</w:t>
      </w:r>
      <w:r w:rsidRPr="009A5A0B">
        <w:rPr>
          <w:color w:val="000000"/>
        </w:rPr>
        <w:t>, which will be one of the ways to visually showcase the shared presence of teenagers and church communities.</w:t>
      </w:r>
    </w:p>
    <w:p w14:paraId="0F24E478" w14:textId="77777777" w:rsidR="00C85278" w:rsidRPr="009A5A0B" w:rsidRDefault="00C85278" w:rsidP="00C85278">
      <w:pPr>
        <w:pStyle w:val="NormalWeb"/>
        <w:rPr>
          <w:color w:val="000000"/>
          <w:lang w:val="uk-UA"/>
        </w:rPr>
      </w:pPr>
      <w:r w:rsidRPr="009A5A0B">
        <w:rPr>
          <w:color w:val="000000"/>
        </w:rPr>
        <w:t>As a special biblical foundation for Teenager Day, we propose using the</w:t>
      </w:r>
      <w:r w:rsidRPr="009A5A0B">
        <w:rPr>
          <w:rStyle w:val="apple-converted-space"/>
          <w:rFonts w:eastAsiaTheme="majorEastAsia"/>
          <w:color w:val="000000"/>
        </w:rPr>
        <w:t> </w:t>
      </w:r>
      <w:r w:rsidRPr="009A5A0B">
        <w:rPr>
          <w:b/>
          <w:bCs/>
          <w:color w:val="000000"/>
        </w:rPr>
        <w:t>Gospel story of the 12-year-old Jesus in the Temple of Jerusalem (Luke 2:41–52)</w:t>
      </w:r>
      <w:r w:rsidRPr="009A5A0B">
        <w:rPr>
          <w:color w:val="000000"/>
        </w:rPr>
        <w:t>. This is the only biblical account that describes Jesus's youth in detail at age 12, making it emblematic for our work with adolescents. The age of</w:t>
      </w:r>
      <w:r w:rsidRPr="009A5A0B">
        <w:rPr>
          <w:rStyle w:val="apple-converted-space"/>
          <w:rFonts w:eastAsiaTheme="majorEastAsia"/>
          <w:color w:val="000000"/>
        </w:rPr>
        <w:t> </w:t>
      </w:r>
      <w:r w:rsidRPr="009A5A0B">
        <w:rPr>
          <w:b/>
          <w:bCs/>
          <w:color w:val="000000"/>
        </w:rPr>
        <w:t>12 years</w:t>
      </w:r>
      <w:r w:rsidRPr="009A5A0B">
        <w:rPr>
          <w:rStyle w:val="apple-converted-space"/>
          <w:rFonts w:eastAsiaTheme="majorEastAsia"/>
          <w:color w:val="000000"/>
        </w:rPr>
        <w:t> </w:t>
      </w:r>
      <w:r w:rsidRPr="009A5A0B">
        <w:rPr>
          <w:color w:val="000000"/>
        </w:rPr>
        <w:t>can be viewed as a symbolic transitional age—a time when a young person begins to ask deeper questions about themselves, God, their calling, and their place in the community. Thus, the story of Jesus, who at this age is already conscious of His relationship with the Father and speaks of being about His Father’s business, serves as a rich foundation for dialogue with modern teenagers.</w:t>
      </w:r>
    </w:p>
    <w:p w14:paraId="155D8000" w14:textId="77777777" w:rsidR="00C85278" w:rsidRDefault="00C85278" w:rsidP="00C85278">
      <w:pPr>
        <w:pStyle w:val="NormalWeb"/>
        <w:rPr>
          <w:color w:val="000000"/>
        </w:rPr>
      </w:pPr>
      <w:r w:rsidRPr="009A5A0B">
        <w:rPr>
          <w:color w:val="000000"/>
        </w:rPr>
        <w:t xml:space="preserve">“Why were you searching for me? Did you not know that I must be in my </w:t>
      </w:r>
      <w:proofErr w:type="gramStart"/>
      <w:r w:rsidRPr="009A5A0B">
        <w:rPr>
          <w:color w:val="000000"/>
        </w:rPr>
        <w:t>Father’s</w:t>
      </w:r>
      <w:proofErr w:type="gramEnd"/>
      <w:r w:rsidRPr="009A5A0B">
        <w:rPr>
          <w:color w:val="000000"/>
        </w:rPr>
        <w:t xml:space="preserve"> house?” (Luke 2:49) This proposed motto for Teenager Day can be used not only on September 17, but throughout the entire year, integrating it into catechetical, educational, youth, family, and parish initiatives. This will allow for the gradual development of a culture of attentiveness toward teenagers and their active inclusion in the life of the Church.</w:t>
      </w:r>
    </w:p>
    <w:p w14:paraId="3F044083" w14:textId="77777777" w:rsidR="009A5A0B" w:rsidRPr="009A5A0B" w:rsidRDefault="009A5A0B" w:rsidP="00C85278">
      <w:pPr>
        <w:pStyle w:val="NormalWeb"/>
        <w:rPr>
          <w:color w:val="000000"/>
          <w:lang w:val="uk-UA"/>
        </w:rPr>
      </w:pPr>
    </w:p>
    <w:tbl>
      <w:tblPr>
        <w:tblStyle w:val="TableGrid"/>
        <w:tblW w:w="9895" w:type="dxa"/>
        <w:tblLook w:val="04A0" w:firstRow="1" w:lastRow="0" w:firstColumn="1" w:lastColumn="0" w:noHBand="0" w:noVBand="1"/>
      </w:tblPr>
      <w:tblGrid>
        <w:gridCol w:w="747"/>
        <w:gridCol w:w="3117"/>
        <w:gridCol w:w="6031"/>
      </w:tblGrid>
      <w:tr w:rsidR="009A5A0B" w:rsidRPr="009A5A0B" w14:paraId="610ACD81" w14:textId="77777777" w:rsidTr="009A5A0B">
        <w:tc>
          <w:tcPr>
            <w:tcW w:w="747" w:type="dxa"/>
          </w:tcPr>
          <w:p w14:paraId="212BCA7E" w14:textId="77777777" w:rsidR="00C85278" w:rsidRPr="009A5A0B" w:rsidRDefault="00C85278" w:rsidP="00C85278">
            <w:pPr>
              <w:pStyle w:val="NormalWeb"/>
              <w:rPr>
                <w:color w:val="000000"/>
                <w:lang w:val="en-CA"/>
              </w:rPr>
            </w:pPr>
            <w:r w:rsidRPr="009A5A0B">
              <w:rPr>
                <w:color w:val="000000"/>
                <w:lang w:val="en-CA"/>
              </w:rPr>
              <w:t>#</w:t>
            </w:r>
          </w:p>
        </w:tc>
        <w:tc>
          <w:tcPr>
            <w:tcW w:w="3117" w:type="dxa"/>
          </w:tcPr>
          <w:p w14:paraId="280402A4" w14:textId="77777777" w:rsidR="00C85278" w:rsidRPr="009A5A0B" w:rsidRDefault="00C85278" w:rsidP="00C85278">
            <w:pPr>
              <w:pStyle w:val="NormalWeb"/>
              <w:rPr>
                <w:color w:val="000000"/>
                <w:lang w:val="en-CA"/>
              </w:rPr>
            </w:pPr>
            <w:r w:rsidRPr="009A5A0B">
              <w:rPr>
                <w:color w:val="000000"/>
                <w:lang w:val="en-CA"/>
              </w:rPr>
              <w:t>Levels</w:t>
            </w:r>
          </w:p>
        </w:tc>
        <w:tc>
          <w:tcPr>
            <w:tcW w:w="6031" w:type="dxa"/>
          </w:tcPr>
          <w:p w14:paraId="3CE61044" w14:textId="77777777" w:rsidR="00C85278" w:rsidRPr="009A5A0B" w:rsidRDefault="00C85278" w:rsidP="00C85278">
            <w:pPr>
              <w:pStyle w:val="NormalWeb"/>
              <w:rPr>
                <w:color w:val="000000"/>
                <w:lang w:val="uk-UA"/>
              </w:rPr>
            </w:pPr>
            <w:r w:rsidRPr="009A5A0B">
              <w:rPr>
                <w:color w:val="000000"/>
                <w:lang w:val="en-CA"/>
              </w:rPr>
              <w:t>Proposals</w:t>
            </w:r>
          </w:p>
        </w:tc>
      </w:tr>
      <w:tr w:rsidR="00C85278" w:rsidRPr="009A5A0B" w14:paraId="4DA95559" w14:textId="77777777" w:rsidTr="009A5A0B">
        <w:tc>
          <w:tcPr>
            <w:tcW w:w="747" w:type="dxa"/>
          </w:tcPr>
          <w:p w14:paraId="767AAEAB" w14:textId="77777777" w:rsidR="00C85278" w:rsidRPr="009A5A0B" w:rsidRDefault="00C85278" w:rsidP="00C85278">
            <w:pPr>
              <w:pStyle w:val="NormalWeb"/>
              <w:rPr>
                <w:color w:val="000000"/>
                <w:lang w:val="uk-UA"/>
              </w:rPr>
            </w:pPr>
            <w:r w:rsidRPr="009A5A0B">
              <w:rPr>
                <w:color w:val="000000"/>
                <w:lang w:val="uk-UA"/>
              </w:rPr>
              <w:t>1</w:t>
            </w:r>
          </w:p>
        </w:tc>
        <w:tc>
          <w:tcPr>
            <w:tcW w:w="3117" w:type="dxa"/>
          </w:tcPr>
          <w:p w14:paraId="5B8BCA09" w14:textId="77777777" w:rsidR="00C85278" w:rsidRPr="009A5A0B" w:rsidRDefault="00C85278" w:rsidP="00C85278">
            <w:pPr>
              <w:pStyle w:val="NormalWeb"/>
              <w:rPr>
                <w:color w:val="000000"/>
                <w:lang w:val="en-CA"/>
              </w:rPr>
            </w:pPr>
            <w:r w:rsidRPr="009A5A0B">
              <w:rPr>
                <w:color w:val="000000"/>
                <w:lang w:val="en-CA"/>
              </w:rPr>
              <w:t>Global</w:t>
            </w:r>
          </w:p>
        </w:tc>
        <w:tc>
          <w:tcPr>
            <w:tcW w:w="6031" w:type="dxa"/>
          </w:tcPr>
          <w:p w14:paraId="1CD2951C" w14:textId="77777777" w:rsidR="00C85278" w:rsidRPr="009A5A0B" w:rsidRDefault="00C85278" w:rsidP="009A5A0B">
            <w:pPr>
              <w:pStyle w:val="NormalWeb"/>
              <w:tabs>
                <w:tab w:val="left" w:pos="2865"/>
              </w:tabs>
              <w:ind w:right="-3"/>
              <w:rPr>
                <w:color w:val="000000"/>
              </w:rPr>
            </w:pPr>
            <w:r w:rsidRPr="009A5A0B">
              <w:rPr>
                <w:color w:val="000000"/>
              </w:rPr>
              <w:t>● Address of the UGCC Bishops to Teenagers.</w:t>
            </w:r>
          </w:p>
          <w:p w14:paraId="55AF24D8" w14:textId="77777777" w:rsidR="00C85278" w:rsidRPr="009A5A0B" w:rsidRDefault="00C85278" w:rsidP="00C85278">
            <w:pPr>
              <w:pStyle w:val="NormalWeb"/>
              <w:rPr>
                <w:color w:val="000000"/>
              </w:rPr>
            </w:pPr>
            <w:r w:rsidRPr="009A5A0B">
              <w:rPr>
                <w:color w:val="000000"/>
              </w:rPr>
              <w:t>● Church-wide information campaign for Teenager Day, including general information about this day.</w:t>
            </w:r>
          </w:p>
          <w:p w14:paraId="3B254BDC" w14:textId="77777777" w:rsidR="00C85278" w:rsidRPr="009A5A0B" w:rsidRDefault="00C85278" w:rsidP="00C85278">
            <w:pPr>
              <w:pStyle w:val="NormalWeb"/>
              <w:rPr>
                <w:color w:val="000000"/>
              </w:rPr>
            </w:pPr>
            <w:r w:rsidRPr="009A5A0B">
              <w:rPr>
                <w:color w:val="000000"/>
              </w:rPr>
              <w:t>● Preparation of thematic materials: logo, motto, banners, and social advertising.</w:t>
            </w:r>
          </w:p>
          <w:p w14:paraId="20DC0526" w14:textId="77777777" w:rsidR="00C85278" w:rsidRPr="009A5A0B" w:rsidRDefault="00C85278" w:rsidP="00C85278">
            <w:pPr>
              <w:pStyle w:val="NormalWeb"/>
              <w:rPr>
                <w:color w:val="000000"/>
              </w:rPr>
            </w:pPr>
            <w:r w:rsidRPr="009A5A0B">
              <w:rPr>
                <w:color w:val="000000"/>
              </w:rPr>
              <w:t>● Publication of video messages from bishops, priests, and young people.</w:t>
            </w:r>
          </w:p>
          <w:p w14:paraId="33BE4E8F" w14:textId="77777777" w:rsidR="00C85278" w:rsidRPr="009A5A0B" w:rsidRDefault="00C85278" w:rsidP="00C85278">
            <w:pPr>
              <w:pStyle w:val="NormalWeb"/>
              <w:rPr>
                <w:color w:val="000000"/>
              </w:rPr>
            </w:pPr>
            <w:r w:rsidRPr="009A5A0B">
              <w:rPr>
                <w:color w:val="000000"/>
              </w:rPr>
              <w:t>● Hosting a church-wide prayer for teenagers.</w:t>
            </w:r>
          </w:p>
          <w:p w14:paraId="26D88FEE" w14:textId="77777777" w:rsidR="00C85278" w:rsidRPr="009A5A0B" w:rsidRDefault="00C85278" w:rsidP="00C85278">
            <w:pPr>
              <w:pStyle w:val="NormalWeb"/>
              <w:rPr>
                <w:color w:val="000000"/>
              </w:rPr>
            </w:pPr>
            <w:r w:rsidRPr="009A5A0B">
              <w:rPr>
                <w:color w:val="000000"/>
              </w:rPr>
              <w:t>● Preparation of catechetical and formation materials for eparchies.</w:t>
            </w:r>
          </w:p>
          <w:p w14:paraId="5D1657FA" w14:textId="77777777" w:rsidR="00C85278" w:rsidRPr="009A5A0B" w:rsidRDefault="00C85278" w:rsidP="00C85278">
            <w:pPr>
              <w:pStyle w:val="NormalWeb"/>
              <w:rPr>
                <w:color w:val="000000"/>
              </w:rPr>
            </w:pPr>
            <w:r w:rsidRPr="009A5A0B">
              <w:rPr>
                <w:color w:val="000000"/>
              </w:rPr>
              <w:t>● Launch of church-wide online initiatives for teenagers:</w:t>
            </w:r>
          </w:p>
          <w:p w14:paraId="3D3A0CB4" w14:textId="77777777" w:rsidR="00C85278" w:rsidRPr="009A5A0B" w:rsidRDefault="00C85278" w:rsidP="00C85278">
            <w:pPr>
              <w:pStyle w:val="NormalWeb"/>
              <w:numPr>
                <w:ilvl w:val="0"/>
                <w:numId w:val="1"/>
              </w:numPr>
              <w:rPr>
                <w:color w:val="000000"/>
              </w:rPr>
            </w:pPr>
            <w:r w:rsidRPr="009A5A0B">
              <w:rPr>
                <w:b/>
                <w:bCs/>
                <w:color w:val="000000"/>
              </w:rPr>
              <w:t>Flashmob:</w:t>
            </w:r>
          </w:p>
          <w:p w14:paraId="77062B08" w14:textId="77777777" w:rsidR="00C85278" w:rsidRPr="009A5A0B" w:rsidRDefault="00C85278" w:rsidP="00C85278">
            <w:pPr>
              <w:pStyle w:val="NormalWeb"/>
              <w:ind w:left="720"/>
              <w:rPr>
                <w:color w:val="000000"/>
              </w:rPr>
            </w:pPr>
            <w:r w:rsidRPr="009A5A0B">
              <w:rPr>
                <w:color w:val="000000"/>
              </w:rPr>
              <w:t>#INotTooYoung (#ЯНеЗанадтоМалий)</w:t>
            </w:r>
          </w:p>
          <w:p w14:paraId="42ADC359" w14:textId="77777777" w:rsidR="00C85278" w:rsidRPr="009A5A0B" w:rsidRDefault="00C85278" w:rsidP="00C85278">
            <w:pPr>
              <w:pStyle w:val="NormalWeb"/>
              <w:ind w:left="720"/>
              <w:rPr>
                <w:color w:val="000000"/>
              </w:rPr>
            </w:pPr>
            <w:r w:rsidRPr="009A5A0B">
              <w:rPr>
                <w:color w:val="000000"/>
              </w:rPr>
              <w:t>Teenagers post videos or photos answering the question:</w:t>
            </w:r>
          </w:p>
          <w:p w14:paraId="1F2C0779" w14:textId="77777777" w:rsidR="00C85278" w:rsidRPr="009A5A0B" w:rsidRDefault="00C85278" w:rsidP="00C85278">
            <w:pPr>
              <w:pStyle w:val="NormalWeb"/>
              <w:ind w:left="720"/>
              <w:rPr>
                <w:color w:val="000000"/>
              </w:rPr>
            </w:pPr>
            <w:r w:rsidRPr="009A5A0B">
              <w:rPr>
                <w:color w:val="000000"/>
              </w:rPr>
              <w:t>“What can I do right now, even though I’m still a teenager?”</w:t>
            </w:r>
          </w:p>
          <w:p w14:paraId="77277423" w14:textId="77777777" w:rsidR="00C85278" w:rsidRPr="009A5A0B" w:rsidRDefault="00C85278" w:rsidP="00C85278">
            <w:pPr>
              <w:pStyle w:val="NormalWeb"/>
              <w:numPr>
                <w:ilvl w:val="0"/>
                <w:numId w:val="1"/>
              </w:numPr>
              <w:rPr>
                <w:color w:val="000000"/>
              </w:rPr>
            </w:pPr>
            <w:r w:rsidRPr="009A5A0B">
              <w:rPr>
                <w:b/>
                <w:bCs/>
                <w:color w:val="000000"/>
              </w:rPr>
              <w:t>Day-long YouTube Marathon</w:t>
            </w:r>
            <w:r w:rsidRPr="009A5A0B">
              <w:rPr>
                <w:rStyle w:val="apple-converted-space"/>
                <w:rFonts w:eastAsiaTheme="majorEastAsia"/>
                <w:color w:val="000000"/>
              </w:rPr>
              <w:t> </w:t>
            </w:r>
            <w:r w:rsidRPr="009A5A0B">
              <w:rPr>
                <w:color w:val="000000"/>
              </w:rPr>
              <w:t>(in the spirit of</w:t>
            </w:r>
            <w:r w:rsidRPr="009A5A0B">
              <w:rPr>
                <w:rStyle w:val="apple-converted-space"/>
                <w:rFonts w:eastAsiaTheme="majorEastAsia"/>
                <w:color w:val="000000"/>
              </w:rPr>
              <w:t> </w:t>
            </w:r>
            <w:r w:rsidRPr="009A5A0B">
              <w:rPr>
                <w:i/>
                <w:iCs/>
                <w:color w:val="000000"/>
              </w:rPr>
              <w:t>Wind of Hope / Viter Na-</w:t>
            </w:r>
            <w:proofErr w:type="spellStart"/>
            <w:r w:rsidRPr="009A5A0B">
              <w:rPr>
                <w:i/>
                <w:iCs/>
                <w:color w:val="000000"/>
              </w:rPr>
              <w:t>Diyi</w:t>
            </w:r>
            <w:proofErr w:type="spellEnd"/>
            <w:r w:rsidRPr="009A5A0B">
              <w:rPr>
                <w:color w:val="000000"/>
              </w:rPr>
              <w:t>):</w:t>
            </w:r>
          </w:p>
          <w:p w14:paraId="3F9F51FC" w14:textId="77777777" w:rsidR="00C85278" w:rsidRPr="009A5A0B" w:rsidRDefault="00C85278" w:rsidP="00C85278">
            <w:pPr>
              <w:pStyle w:val="NormalWeb"/>
              <w:ind w:left="720"/>
              <w:rPr>
                <w:color w:val="000000"/>
              </w:rPr>
            </w:pPr>
            <w:r w:rsidRPr="009A5A0B">
              <w:rPr>
                <w:color w:val="000000"/>
              </w:rPr>
              <w:t>Every 1–2 hours—live broadcasts from different eparchies (Lviv, Kyiv, USA, etc.).</w:t>
            </w:r>
          </w:p>
          <w:p w14:paraId="5E190058" w14:textId="77777777" w:rsidR="00C85278" w:rsidRPr="009A5A0B" w:rsidRDefault="00C85278" w:rsidP="00C85278">
            <w:pPr>
              <w:pStyle w:val="NormalWeb"/>
              <w:ind w:left="720"/>
              <w:rPr>
                <w:color w:val="000000"/>
              </w:rPr>
            </w:pPr>
            <w:r w:rsidRPr="009A5A0B">
              <w:rPr>
                <w:color w:val="000000"/>
              </w:rPr>
              <w:t>Teenagers showcase their community, share about themselves, sing, lead a short prayer, or host a challenge.</w:t>
            </w:r>
          </w:p>
          <w:p w14:paraId="002F1AF8" w14:textId="77777777" w:rsidR="00C85278" w:rsidRPr="009A5A0B" w:rsidRDefault="00C85278" w:rsidP="00C85278">
            <w:pPr>
              <w:pStyle w:val="NormalWeb"/>
              <w:ind w:left="720"/>
              <w:rPr>
                <w:color w:val="000000"/>
              </w:rPr>
            </w:pPr>
            <w:r w:rsidRPr="009A5A0B">
              <w:rPr>
                <w:color w:val="000000"/>
              </w:rPr>
              <w:t>Finale—a joint livestream connecting all regions.</w:t>
            </w:r>
          </w:p>
          <w:p w14:paraId="2A2A5E42" w14:textId="77777777" w:rsidR="00C85278" w:rsidRPr="009A5A0B" w:rsidRDefault="00C85278" w:rsidP="00C85278">
            <w:pPr>
              <w:pStyle w:val="NormalWeb"/>
              <w:numPr>
                <w:ilvl w:val="0"/>
                <w:numId w:val="1"/>
              </w:numPr>
              <w:rPr>
                <w:color w:val="000000"/>
              </w:rPr>
            </w:pPr>
            <w:r w:rsidRPr="009A5A0B">
              <w:rPr>
                <w:b/>
                <w:bCs/>
                <w:color w:val="000000"/>
              </w:rPr>
              <w:t>All-Ukrainian Quest “In the Steps of the Young Jesus”:</w:t>
            </w:r>
          </w:p>
          <w:p w14:paraId="366ECC5E" w14:textId="77777777" w:rsidR="00C85278" w:rsidRPr="009A5A0B" w:rsidRDefault="00C85278" w:rsidP="00C85278">
            <w:pPr>
              <w:pStyle w:val="NormalWeb"/>
              <w:ind w:left="720"/>
              <w:rPr>
                <w:color w:val="000000"/>
              </w:rPr>
            </w:pPr>
            <w:r w:rsidRPr="009A5A0B">
              <w:rPr>
                <w:color w:val="000000"/>
              </w:rPr>
              <w:lastRenderedPageBreak/>
              <w:t>An online quest for parishes to complete on September 17.</w:t>
            </w:r>
          </w:p>
          <w:p w14:paraId="53A2F176" w14:textId="77777777" w:rsidR="00C85278" w:rsidRPr="009A5A0B" w:rsidRDefault="00C85278" w:rsidP="00C85278">
            <w:pPr>
              <w:pStyle w:val="NormalWeb"/>
              <w:ind w:left="720"/>
              <w:rPr>
                <w:color w:val="000000"/>
              </w:rPr>
            </w:pPr>
            <w:r w:rsidRPr="009A5A0B">
              <w:rPr>
                <w:color w:val="000000"/>
              </w:rPr>
              <w:t>For example, 7 tasks: Me and God, Me and My Family, Me and Friends, Me and My Talents, Me and My Fears, Me and My City, Me and My Calling.</w:t>
            </w:r>
          </w:p>
          <w:p w14:paraId="2D16285D" w14:textId="77777777" w:rsidR="00C85278" w:rsidRPr="009A5A0B" w:rsidRDefault="00C85278" w:rsidP="00C85278">
            <w:pPr>
              <w:pStyle w:val="NormalWeb"/>
              <w:rPr>
                <w:color w:val="000000"/>
              </w:rPr>
            </w:pPr>
            <w:r w:rsidRPr="009A5A0B">
              <w:rPr>
                <w:color w:val="000000"/>
              </w:rPr>
              <w:t>Each station includes a brief biblical reflection and a task.</w:t>
            </w:r>
          </w:p>
          <w:p w14:paraId="46175239" w14:textId="77777777" w:rsidR="00C85278" w:rsidRPr="009A5A0B" w:rsidRDefault="00C85278" w:rsidP="00C85278">
            <w:pPr>
              <w:pStyle w:val="NormalWeb"/>
              <w:numPr>
                <w:ilvl w:val="0"/>
                <w:numId w:val="2"/>
              </w:numPr>
              <w:rPr>
                <w:color w:val="000000"/>
              </w:rPr>
            </w:pPr>
            <w:r w:rsidRPr="009A5A0B">
              <w:rPr>
                <w:b/>
                <w:bCs/>
                <w:color w:val="000000"/>
              </w:rPr>
              <w:t>Youth Family Camp “Together at Home”</w:t>
            </w:r>
            <w:r w:rsidRPr="009A5A0B">
              <w:rPr>
                <w:color w:val="000000"/>
              </w:rPr>
              <w:t>, September 25–27, 2026, Lviv—bringing parents and teenagers together in a space for shared learning, dialogue, creativity, prayer, and relaxation.</w:t>
            </w:r>
          </w:p>
          <w:p w14:paraId="07BA37C4" w14:textId="77777777" w:rsidR="00C85278" w:rsidRPr="009A5A0B" w:rsidRDefault="00C85278" w:rsidP="00C85278">
            <w:pPr>
              <w:pStyle w:val="NormalWeb"/>
              <w:ind w:left="720"/>
              <w:rPr>
                <w:color w:val="000000"/>
              </w:rPr>
            </w:pPr>
            <w:r w:rsidRPr="009A5A0B">
              <w:rPr>
                <w:color w:val="000000"/>
              </w:rPr>
              <w:t>The camp’s program focuses on</w:t>
            </w:r>
            <w:r w:rsidRPr="009A5A0B">
              <w:rPr>
                <w:rStyle w:val="apple-converted-space"/>
                <w:rFonts w:eastAsiaTheme="majorEastAsia"/>
                <w:color w:val="000000"/>
              </w:rPr>
              <w:t> </w:t>
            </w:r>
            <w:r w:rsidRPr="009A5A0B">
              <w:rPr>
                <w:b/>
                <w:bCs/>
                <w:color w:val="000000"/>
              </w:rPr>
              <w:t>building mutual understanding between parents and teenagers</w:t>
            </w:r>
            <w:r w:rsidRPr="009A5A0B">
              <w:rPr>
                <w:color w:val="000000"/>
              </w:rPr>
              <w:t>, fostering trust and open communication, strengthening family bonds, and developing a responsible attitude toward family and community life. Through psychological workshops, family quests, art therapy, joint activities, prayer, and informal fellowship, participants will have the opportunity to not only spend quality time together, but also to rediscover one another in a new way.</w:t>
            </w:r>
          </w:p>
          <w:p w14:paraId="0DFA12A1" w14:textId="77777777" w:rsidR="00C85278" w:rsidRPr="009A5A0B" w:rsidRDefault="00C85278" w:rsidP="00C85278">
            <w:pPr>
              <w:pStyle w:val="NormalWeb"/>
              <w:rPr>
                <w:color w:val="000000"/>
                <w:lang w:val="en-CA"/>
              </w:rPr>
            </w:pPr>
          </w:p>
        </w:tc>
      </w:tr>
      <w:tr w:rsidR="009A5A0B" w:rsidRPr="009A5A0B" w14:paraId="5102A849" w14:textId="77777777" w:rsidTr="009A5A0B">
        <w:tc>
          <w:tcPr>
            <w:tcW w:w="747" w:type="dxa"/>
          </w:tcPr>
          <w:p w14:paraId="743C0D46" w14:textId="77777777" w:rsidR="00C85278" w:rsidRPr="009A5A0B" w:rsidRDefault="00C85278" w:rsidP="00C85278">
            <w:pPr>
              <w:pStyle w:val="NormalWeb"/>
              <w:rPr>
                <w:color w:val="000000"/>
                <w:lang w:val="uk-UA"/>
              </w:rPr>
            </w:pPr>
            <w:r w:rsidRPr="009A5A0B">
              <w:rPr>
                <w:color w:val="000000"/>
                <w:lang w:val="uk-UA"/>
              </w:rPr>
              <w:lastRenderedPageBreak/>
              <w:t>2</w:t>
            </w:r>
          </w:p>
        </w:tc>
        <w:tc>
          <w:tcPr>
            <w:tcW w:w="3117" w:type="dxa"/>
          </w:tcPr>
          <w:p w14:paraId="3ED61D62" w14:textId="77777777" w:rsidR="00C85278" w:rsidRPr="009A5A0B" w:rsidRDefault="00C85278" w:rsidP="00C85278">
            <w:pPr>
              <w:pStyle w:val="NormalWeb"/>
              <w:rPr>
                <w:color w:val="000000"/>
                <w:lang w:val="en-CA"/>
              </w:rPr>
            </w:pPr>
            <w:r w:rsidRPr="009A5A0B">
              <w:rPr>
                <w:color w:val="000000"/>
                <w:lang w:val="en-CA"/>
              </w:rPr>
              <w:t>Eparchial</w:t>
            </w:r>
          </w:p>
        </w:tc>
        <w:tc>
          <w:tcPr>
            <w:tcW w:w="6031" w:type="dxa"/>
          </w:tcPr>
          <w:p w14:paraId="37320242" w14:textId="77777777" w:rsidR="00C85278" w:rsidRPr="009A5A0B" w:rsidRDefault="00C85278" w:rsidP="00C85278">
            <w:pPr>
              <w:pStyle w:val="NormalWeb"/>
              <w:rPr>
                <w:color w:val="000000"/>
              </w:rPr>
            </w:pPr>
            <w:r w:rsidRPr="009A5A0B">
              <w:rPr>
                <w:color w:val="000000"/>
              </w:rPr>
              <w:t>● Hierarchical Divine Liturgy with the participation of teenagers.</w:t>
            </w:r>
          </w:p>
          <w:p w14:paraId="148D66A9" w14:textId="77777777" w:rsidR="00C85278" w:rsidRPr="009A5A0B" w:rsidRDefault="00C85278" w:rsidP="00C85278">
            <w:pPr>
              <w:pStyle w:val="NormalWeb"/>
              <w:rPr>
                <w:color w:val="000000"/>
              </w:rPr>
            </w:pPr>
            <w:r w:rsidRPr="009A5A0B">
              <w:rPr>
                <w:color w:val="000000"/>
              </w:rPr>
              <w:t>● Meeting of the bishop with teenagers in an open dialogue format.</w:t>
            </w:r>
          </w:p>
          <w:p w14:paraId="0FA81C37" w14:textId="77777777" w:rsidR="00C85278" w:rsidRPr="009A5A0B" w:rsidRDefault="00C85278" w:rsidP="00C85278">
            <w:pPr>
              <w:pStyle w:val="NormalWeb"/>
              <w:rPr>
                <w:color w:val="000000"/>
              </w:rPr>
            </w:pPr>
            <w:r w:rsidRPr="009A5A0B">
              <w:rPr>
                <w:color w:val="000000"/>
              </w:rPr>
              <w:t>● Eparchial youth festival or forum for teenagers.</w:t>
            </w:r>
          </w:p>
          <w:p w14:paraId="3F4F3403" w14:textId="77777777" w:rsidR="00C85278" w:rsidRPr="009A5A0B" w:rsidRDefault="00C85278" w:rsidP="00C85278">
            <w:pPr>
              <w:pStyle w:val="NormalWeb"/>
              <w:rPr>
                <w:color w:val="000000"/>
              </w:rPr>
            </w:pPr>
            <w:r w:rsidRPr="009A5A0B">
              <w:rPr>
                <w:color w:val="000000"/>
              </w:rPr>
              <w:t>● Shared prayer, testimonies, and music program.</w:t>
            </w:r>
          </w:p>
          <w:p w14:paraId="5C8B1C3F" w14:textId="77777777" w:rsidR="00C85278" w:rsidRPr="009A5A0B" w:rsidRDefault="00C85278" w:rsidP="00C85278">
            <w:pPr>
              <w:pStyle w:val="NormalWeb"/>
              <w:rPr>
                <w:color w:val="000000"/>
              </w:rPr>
            </w:pPr>
            <w:r w:rsidRPr="009A5A0B">
              <w:rPr>
                <w:color w:val="000000"/>
              </w:rPr>
              <w:t>● Charitable or social initiative organized by the teenagers themselves.</w:t>
            </w:r>
          </w:p>
          <w:p w14:paraId="5FC78FD3" w14:textId="77777777" w:rsidR="009A5A0B" w:rsidRDefault="00C85278" w:rsidP="00C85278">
            <w:pPr>
              <w:pStyle w:val="NormalWeb"/>
              <w:rPr>
                <w:color w:val="000000"/>
              </w:rPr>
            </w:pPr>
            <w:r w:rsidRPr="009A5A0B">
              <w:rPr>
                <w:color w:val="000000"/>
              </w:rPr>
              <w:t>● Training for animators, catechists, and those responsible for teenager ministry.</w:t>
            </w:r>
          </w:p>
          <w:p w14:paraId="05E583EC" w14:textId="77777777" w:rsidR="009A5A0B" w:rsidRPr="009A5A0B" w:rsidRDefault="009A5A0B" w:rsidP="00C85278">
            <w:pPr>
              <w:pStyle w:val="NormalWeb"/>
              <w:rPr>
                <w:color w:val="000000"/>
              </w:rPr>
            </w:pPr>
          </w:p>
        </w:tc>
      </w:tr>
      <w:tr w:rsidR="009A5A0B" w:rsidRPr="009A5A0B" w14:paraId="0B379E6C" w14:textId="77777777" w:rsidTr="009A5A0B">
        <w:tc>
          <w:tcPr>
            <w:tcW w:w="747" w:type="dxa"/>
          </w:tcPr>
          <w:p w14:paraId="6DFED128" w14:textId="77777777" w:rsidR="00C85278" w:rsidRPr="009A5A0B" w:rsidRDefault="00C85278" w:rsidP="00C85278">
            <w:pPr>
              <w:pStyle w:val="NormalWeb"/>
              <w:rPr>
                <w:color w:val="000000"/>
                <w:lang w:val="uk-UA"/>
              </w:rPr>
            </w:pPr>
            <w:r w:rsidRPr="009A5A0B">
              <w:rPr>
                <w:color w:val="000000"/>
                <w:lang w:val="uk-UA"/>
              </w:rPr>
              <w:t>3</w:t>
            </w:r>
          </w:p>
        </w:tc>
        <w:tc>
          <w:tcPr>
            <w:tcW w:w="3117" w:type="dxa"/>
          </w:tcPr>
          <w:p w14:paraId="63AAE729" w14:textId="77777777" w:rsidR="00C85278" w:rsidRPr="009A5A0B" w:rsidRDefault="00C85278" w:rsidP="00C85278">
            <w:pPr>
              <w:pStyle w:val="NormalWeb"/>
              <w:rPr>
                <w:color w:val="000000"/>
                <w:lang w:val="en-CA"/>
              </w:rPr>
            </w:pPr>
            <w:r w:rsidRPr="009A5A0B">
              <w:rPr>
                <w:color w:val="000000"/>
                <w:lang w:val="en-CA"/>
              </w:rPr>
              <w:t>Parochial</w:t>
            </w:r>
          </w:p>
        </w:tc>
        <w:tc>
          <w:tcPr>
            <w:tcW w:w="6031" w:type="dxa"/>
          </w:tcPr>
          <w:p w14:paraId="2E730502" w14:textId="77777777" w:rsidR="00C85278" w:rsidRPr="009A5A0B" w:rsidRDefault="00C85278" w:rsidP="00C85278">
            <w:pPr>
              <w:pStyle w:val="NormalWeb"/>
              <w:rPr>
                <w:color w:val="000000"/>
              </w:rPr>
            </w:pPr>
            <w:r w:rsidRPr="009A5A0B">
              <w:rPr>
                <w:color w:val="000000"/>
              </w:rPr>
              <w:t>● Blessing of teenagers during the Sunday Divine Liturgy.</w:t>
            </w:r>
          </w:p>
          <w:p w14:paraId="0D93F3E6" w14:textId="77777777" w:rsidR="00C85278" w:rsidRPr="009A5A0B" w:rsidRDefault="00C85278" w:rsidP="00C85278">
            <w:pPr>
              <w:pStyle w:val="NormalWeb"/>
              <w:rPr>
                <w:color w:val="000000"/>
              </w:rPr>
            </w:pPr>
            <w:r w:rsidRPr="009A5A0B">
              <w:rPr>
                <w:color w:val="000000"/>
              </w:rPr>
              <w:lastRenderedPageBreak/>
              <w:t>● Dedicated prayer for teenagers and their families.</w:t>
            </w:r>
          </w:p>
          <w:p w14:paraId="00006DB0" w14:textId="77777777" w:rsidR="00C85278" w:rsidRPr="009A5A0B" w:rsidRDefault="00C85278" w:rsidP="00C85278">
            <w:pPr>
              <w:pStyle w:val="NormalWeb"/>
              <w:rPr>
                <w:color w:val="000000"/>
              </w:rPr>
            </w:pPr>
            <w:r w:rsidRPr="009A5A0B">
              <w:rPr>
                <w:color w:val="000000"/>
              </w:rPr>
              <w:t>● Parish gathering or fellowship evening.</w:t>
            </w:r>
          </w:p>
          <w:p w14:paraId="2B7CB615" w14:textId="77777777" w:rsidR="00C85278" w:rsidRPr="009A5A0B" w:rsidRDefault="00C85278" w:rsidP="00C85278">
            <w:pPr>
              <w:pStyle w:val="NormalWeb"/>
              <w:rPr>
                <w:color w:val="000000"/>
              </w:rPr>
            </w:pPr>
            <w:r w:rsidRPr="009A5A0B">
              <w:rPr>
                <w:color w:val="000000"/>
              </w:rPr>
              <w:t>● Biblical catechesis or thematic spiritual talk.</w:t>
            </w:r>
          </w:p>
          <w:p w14:paraId="6A61FF7F" w14:textId="77777777" w:rsidR="00C85278" w:rsidRPr="009A5A0B" w:rsidRDefault="00C85278" w:rsidP="00C85278">
            <w:pPr>
              <w:pStyle w:val="NormalWeb"/>
              <w:rPr>
                <w:color w:val="000000"/>
              </w:rPr>
            </w:pPr>
            <w:r w:rsidRPr="009A5A0B">
              <w:rPr>
                <w:color w:val="000000"/>
              </w:rPr>
              <w:t>● Sports, creative, or intellectual event.</w:t>
            </w:r>
          </w:p>
          <w:p w14:paraId="4C9397C8" w14:textId="77777777" w:rsidR="00C85278" w:rsidRPr="009A5A0B" w:rsidRDefault="00C85278" w:rsidP="00C85278">
            <w:pPr>
              <w:pStyle w:val="NormalWeb"/>
              <w:rPr>
                <w:color w:val="000000"/>
              </w:rPr>
            </w:pPr>
            <w:r w:rsidRPr="009A5A0B">
              <w:rPr>
                <w:color w:val="000000"/>
              </w:rPr>
              <w:t>● Involvement of teenagers in liturgical service and volunteering.</w:t>
            </w:r>
          </w:p>
          <w:p w14:paraId="5532BC08" w14:textId="77777777" w:rsidR="00C85278" w:rsidRPr="009A5A0B" w:rsidRDefault="00C85278" w:rsidP="00C85278">
            <w:pPr>
              <w:pStyle w:val="NormalWeb"/>
              <w:rPr>
                <w:color w:val="000000"/>
              </w:rPr>
            </w:pPr>
            <w:r w:rsidRPr="009A5A0B">
              <w:rPr>
                <w:color w:val="000000"/>
              </w:rPr>
              <w:t>● Joint charitable initiative by teenagers.</w:t>
            </w:r>
          </w:p>
          <w:p w14:paraId="166459B9" w14:textId="77777777" w:rsidR="00C85278" w:rsidRPr="009A5A0B" w:rsidRDefault="00C85278" w:rsidP="00C85278">
            <w:pPr>
              <w:pStyle w:val="NormalWeb"/>
              <w:rPr>
                <w:color w:val="000000"/>
              </w:rPr>
            </w:pPr>
            <w:r w:rsidRPr="009A5A0B">
              <w:rPr>
                <w:color w:val="000000"/>
              </w:rPr>
              <w:t>● Workshop with a psychologist on adolescent crisis and development.</w:t>
            </w:r>
          </w:p>
          <w:p w14:paraId="22D2C761" w14:textId="77777777" w:rsidR="00C85278" w:rsidRPr="009A5A0B" w:rsidRDefault="00C85278" w:rsidP="00C85278">
            <w:pPr>
              <w:pStyle w:val="NormalWeb"/>
              <w:rPr>
                <w:color w:val="000000"/>
                <w:lang w:val="uk-UA"/>
              </w:rPr>
            </w:pPr>
          </w:p>
        </w:tc>
      </w:tr>
      <w:tr w:rsidR="009A5A0B" w:rsidRPr="009A5A0B" w14:paraId="673D0E46" w14:textId="77777777" w:rsidTr="009A5A0B">
        <w:tc>
          <w:tcPr>
            <w:tcW w:w="747" w:type="dxa"/>
          </w:tcPr>
          <w:p w14:paraId="6FC541F7" w14:textId="77777777" w:rsidR="00C85278" w:rsidRPr="009A5A0B" w:rsidRDefault="00C85278" w:rsidP="00C85278">
            <w:pPr>
              <w:pStyle w:val="NormalWeb"/>
              <w:rPr>
                <w:color w:val="000000"/>
                <w:lang w:val="uk-UA"/>
              </w:rPr>
            </w:pPr>
            <w:r w:rsidRPr="009A5A0B">
              <w:rPr>
                <w:color w:val="000000"/>
                <w:lang w:val="uk-UA"/>
              </w:rPr>
              <w:lastRenderedPageBreak/>
              <w:t>4</w:t>
            </w:r>
          </w:p>
        </w:tc>
        <w:tc>
          <w:tcPr>
            <w:tcW w:w="3117" w:type="dxa"/>
          </w:tcPr>
          <w:p w14:paraId="7D808B6D" w14:textId="77777777" w:rsidR="00C85278" w:rsidRPr="009A5A0B" w:rsidRDefault="00C85278" w:rsidP="00C85278">
            <w:pPr>
              <w:pStyle w:val="NormalWeb"/>
              <w:rPr>
                <w:color w:val="000000"/>
                <w:lang w:val="en-CA"/>
              </w:rPr>
            </w:pPr>
            <w:r w:rsidRPr="009A5A0B">
              <w:rPr>
                <w:color w:val="000000"/>
                <w:lang w:val="en-CA"/>
              </w:rPr>
              <w:t>Schools</w:t>
            </w:r>
          </w:p>
        </w:tc>
        <w:tc>
          <w:tcPr>
            <w:tcW w:w="6031" w:type="dxa"/>
          </w:tcPr>
          <w:p w14:paraId="4771C79D" w14:textId="77777777" w:rsidR="00C85278" w:rsidRPr="009A5A0B" w:rsidRDefault="00C85278" w:rsidP="00C85278">
            <w:pPr>
              <w:pStyle w:val="NormalWeb"/>
              <w:rPr>
                <w:color w:val="000000"/>
              </w:rPr>
            </w:pPr>
            <w:r w:rsidRPr="009A5A0B">
              <w:rPr>
                <w:color w:val="000000"/>
              </w:rPr>
              <w:t>● Conducting a thematic lesson or homeroom hour on vocation, friendship, responsibility, and Christian values.</w:t>
            </w:r>
          </w:p>
          <w:p w14:paraId="7303A4FA" w14:textId="77777777" w:rsidR="00C85278" w:rsidRPr="009A5A0B" w:rsidRDefault="00C85278" w:rsidP="00C85278">
            <w:pPr>
              <w:pStyle w:val="NormalWeb"/>
              <w:rPr>
                <w:color w:val="000000"/>
              </w:rPr>
            </w:pPr>
            <w:r w:rsidRPr="009A5A0B">
              <w:rPr>
                <w:color w:val="000000"/>
              </w:rPr>
              <w:t>● Organizing a shared prayer or spiritual gathering.</w:t>
            </w:r>
          </w:p>
          <w:p w14:paraId="6DDD0DF1" w14:textId="77777777" w:rsidR="00C85278" w:rsidRPr="009A5A0B" w:rsidRDefault="00C85278" w:rsidP="00C85278">
            <w:pPr>
              <w:pStyle w:val="NormalWeb"/>
              <w:rPr>
                <w:color w:val="000000"/>
              </w:rPr>
            </w:pPr>
            <w:r w:rsidRPr="009A5A0B">
              <w:rPr>
                <w:color w:val="000000"/>
              </w:rPr>
              <w:t>● Hosting creative contests, quests, debates, or workshops.</w:t>
            </w:r>
          </w:p>
          <w:p w14:paraId="546CD1F5" w14:textId="77777777" w:rsidR="00C85278" w:rsidRPr="009A5A0B" w:rsidRDefault="00C85278" w:rsidP="00C85278">
            <w:pPr>
              <w:pStyle w:val="NormalWeb"/>
              <w:rPr>
                <w:color w:val="000000"/>
              </w:rPr>
            </w:pPr>
            <w:r w:rsidRPr="009A5A0B">
              <w:rPr>
                <w:color w:val="000000"/>
              </w:rPr>
              <w:t>● Inviting alumni, youth leaders, and priests to engage with teenagers.</w:t>
            </w:r>
          </w:p>
          <w:p w14:paraId="6DBF8422" w14:textId="77777777" w:rsidR="00C85278" w:rsidRPr="009A5A0B" w:rsidRDefault="00C85278" w:rsidP="00C85278">
            <w:pPr>
              <w:pStyle w:val="NormalWeb"/>
              <w:rPr>
                <w:color w:val="000000"/>
              </w:rPr>
            </w:pPr>
            <w:r w:rsidRPr="009A5A0B">
              <w:rPr>
                <w:color w:val="000000"/>
              </w:rPr>
              <w:t>● Organizing volunteer or social initiatives.</w:t>
            </w:r>
          </w:p>
        </w:tc>
      </w:tr>
      <w:tr w:rsidR="009A5A0B" w:rsidRPr="009A5A0B" w14:paraId="380154F9" w14:textId="77777777" w:rsidTr="009A5A0B">
        <w:tc>
          <w:tcPr>
            <w:tcW w:w="747" w:type="dxa"/>
          </w:tcPr>
          <w:p w14:paraId="2C59926F" w14:textId="77777777" w:rsidR="00C85278" w:rsidRPr="009A5A0B" w:rsidRDefault="00C85278" w:rsidP="00C85278">
            <w:pPr>
              <w:pStyle w:val="NormalWeb"/>
              <w:rPr>
                <w:color w:val="000000"/>
                <w:lang w:val="uk-UA"/>
              </w:rPr>
            </w:pPr>
            <w:r w:rsidRPr="009A5A0B">
              <w:rPr>
                <w:color w:val="000000"/>
                <w:lang w:val="uk-UA"/>
              </w:rPr>
              <w:t>5</w:t>
            </w:r>
          </w:p>
        </w:tc>
        <w:tc>
          <w:tcPr>
            <w:tcW w:w="3117" w:type="dxa"/>
          </w:tcPr>
          <w:p w14:paraId="03538199" w14:textId="77777777" w:rsidR="00C85278" w:rsidRPr="009A5A0B" w:rsidRDefault="00C85278" w:rsidP="00C85278">
            <w:pPr>
              <w:pStyle w:val="NormalWeb"/>
              <w:rPr>
                <w:color w:val="000000"/>
                <w:lang w:val="en-CA"/>
              </w:rPr>
            </w:pPr>
            <w:r w:rsidRPr="009A5A0B">
              <w:rPr>
                <w:color w:val="000000"/>
                <w:lang w:val="en-CA"/>
              </w:rPr>
              <w:t>Families</w:t>
            </w:r>
          </w:p>
        </w:tc>
        <w:tc>
          <w:tcPr>
            <w:tcW w:w="6031" w:type="dxa"/>
          </w:tcPr>
          <w:p w14:paraId="359F72D2" w14:textId="77777777" w:rsidR="00C85278" w:rsidRPr="009A5A0B" w:rsidRDefault="00C85278" w:rsidP="00C85278">
            <w:pPr>
              <w:pStyle w:val="NormalWeb"/>
              <w:rPr>
                <w:color w:val="000000"/>
              </w:rPr>
            </w:pPr>
            <w:r w:rsidRPr="009A5A0B">
              <w:rPr>
                <w:color w:val="000000"/>
              </w:rPr>
              <w:t>● Family prayer together for teenage children.</w:t>
            </w:r>
          </w:p>
          <w:p w14:paraId="4104AA86" w14:textId="77777777" w:rsidR="00C85278" w:rsidRPr="009A5A0B" w:rsidRDefault="00C85278" w:rsidP="00C85278">
            <w:pPr>
              <w:pStyle w:val="NormalWeb"/>
              <w:rPr>
                <w:color w:val="000000"/>
              </w:rPr>
            </w:pPr>
            <w:r w:rsidRPr="009A5A0B">
              <w:rPr>
                <w:color w:val="000000"/>
              </w:rPr>
              <w:t>● Parental blessing of children.</w:t>
            </w:r>
          </w:p>
          <w:p w14:paraId="6B0EA50D" w14:textId="77777777" w:rsidR="00C85278" w:rsidRPr="009A5A0B" w:rsidRDefault="00C85278" w:rsidP="00C85278">
            <w:pPr>
              <w:pStyle w:val="NormalWeb"/>
              <w:rPr>
                <w:color w:val="000000"/>
              </w:rPr>
            </w:pPr>
            <w:r w:rsidRPr="009A5A0B">
              <w:rPr>
                <w:color w:val="000000"/>
              </w:rPr>
              <w:t>● Family tech-free evening dedicated to conversation.</w:t>
            </w:r>
          </w:p>
          <w:p w14:paraId="2BDEE3C7" w14:textId="77777777" w:rsidR="00C85278" w:rsidRPr="009A5A0B" w:rsidRDefault="00C85278" w:rsidP="00C85278">
            <w:pPr>
              <w:pStyle w:val="NormalWeb"/>
              <w:rPr>
                <w:color w:val="000000"/>
              </w:rPr>
            </w:pPr>
            <w:r w:rsidRPr="009A5A0B">
              <w:rPr>
                <w:color w:val="000000"/>
              </w:rPr>
              <w:t>● Reading and discussing Scripture as a family.</w:t>
            </w:r>
          </w:p>
          <w:p w14:paraId="20D50D1B" w14:textId="77777777" w:rsidR="00C85278" w:rsidRPr="009A5A0B" w:rsidRDefault="00C85278" w:rsidP="00C85278">
            <w:pPr>
              <w:pStyle w:val="NormalWeb"/>
              <w:rPr>
                <w:color w:val="000000"/>
              </w:rPr>
            </w:pPr>
            <w:r w:rsidRPr="009A5A0B">
              <w:rPr>
                <w:color w:val="000000"/>
              </w:rPr>
              <w:t>● Attending the Divine Liturgy together.</w:t>
            </w:r>
          </w:p>
          <w:p w14:paraId="2864870C" w14:textId="77777777" w:rsidR="00C85278" w:rsidRPr="009A5A0B" w:rsidRDefault="00C85278" w:rsidP="00C85278">
            <w:pPr>
              <w:pStyle w:val="NormalWeb"/>
              <w:rPr>
                <w:color w:val="000000"/>
              </w:rPr>
            </w:pPr>
            <w:r w:rsidRPr="009A5A0B">
              <w:rPr>
                <w:color w:val="000000"/>
              </w:rPr>
              <w:t>● Family service project or act of kindness for those in need.</w:t>
            </w:r>
          </w:p>
          <w:p w14:paraId="339DA0B7" w14:textId="77777777" w:rsidR="00C85278" w:rsidRPr="009A5A0B" w:rsidRDefault="00C85278" w:rsidP="00C85278">
            <w:pPr>
              <w:pStyle w:val="NormalWeb"/>
              <w:rPr>
                <w:color w:val="000000"/>
              </w:rPr>
            </w:pPr>
            <w:r w:rsidRPr="009A5A0B">
              <w:rPr>
                <w:color w:val="000000"/>
              </w:rPr>
              <w:t>● Spending 1–2 hours together as a family (playing a board game, making pizza together, going for a bike ride, or similar activities).</w:t>
            </w:r>
          </w:p>
          <w:p w14:paraId="412B5FA7" w14:textId="77777777" w:rsidR="00C85278" w:rsidRPr="009A5A0B" w:rsidRDefault="00C85278" w:rsidP="00C85278">
            <w:pPr>
              <w:pStyle w:val="NormalWeb"/>
              <w:rPr>
                <w:color w:val="000000"/>
                <w:lang w:val="uk-UA"/>
              </w:rPr>
            </w:pPr>
          </w:p>
        </w:tc>
      </w:tr>
      <w:tr w:rsidR="009A5A0B" w:rsidRPr="009A5A0B" w14:paraId="33610A66" w14:textId="77777777" w:rsidTr="009A5A0B">
        <w:tc>
          <w:tcPr>
            <w:tcW w:w="747" w:type="dxa"/>
          </w:tcPr>
          <w:p w14:paraId="26259CFD" w14:textId="77777777" w:rsidR="00C85278" w:rsidRPr="009A5A0B" w:rsidRDefault="00C85278" w:rsidP="00C85278">
            <w:pPr>
              <w:pStyle w:val="NormalWeb"/>
              <w:rPr>
                <w:color w:val="000000"/>
                <w:lang w:val="uk-UA"/>
              </w:rPr>
            </w:pPr>
            <w:r w:rsidRPr="009A5A0B">
              <w:rPr>
                <w:color w:val="000000"/>
                <w:lang w:val="uk-UA"/>
              </w:rPr>
              <w:lastRenderedPageBreak/>
              <w:t>6</w:t>
            </w:r>
          </w:p>
        </w:tc>
        <w:tc>
          <w:tcPr>
            <w:tcW w:w="3117" w:type="dxa"/>
          </w:tcPr>
          <w:p w14:paraId="0C046929" w14:textId="77777777" w:rsidR="00C85278" w:rsidRPr="009A5A0B" w:rsidRDefault="00C85278" w:rsidP="00C85278">
            <w:pPr>
              <w:pStyle w:val="NormalWeb"/>
              <w:rPr>
                <w:color w:val="000000"/>
                <w:lang w:val="en-CA"/>
              </w:rPr>
            </w:pPr>
            <w:r w:rsidRPr="009A5A0B">
              <w:rPr>
                <w:color w:val="000000"/>
                <w:lang w:val="en-CA"/>
              </w:rPr>
              <w:t>Bishops’ messages</w:t>
            </w:r>
          </w:p>
        </w:tc>
        <w:tc>
          <w:tcPr>
            <w:tcW w:w="6031" w:type="dxa"/>
          </w:tcPr>
          <w:p w14:paraId="2042F5CE" w14:textId="77777777" w:rsidR="00C85278" w:rsidRPr="009A5A0B" w:rsidRDefault="00C85278" w:rsidP="00C85278">
            <w:pPr>
              <w:pStyle w:val="NormalWeb"/>
              <w:rPr>
                <w:color w:val="000000"/>
              </w:rPr>
            </w:pPr>
            <w:r w:rsidRPr="009A5A0B">
              <w:rPr>
                <w:color w:val="000000"/>
              </w:rPr>
              <w:t>● Address of the bishops to teenagers, their parents, catechists, educators, animators, and pastors, emphasizing:</w:t>
            </w:r>
          </w:p>
          <w:p w14:paraId="43DCA43F" w14:textId="77777777" w:rsidR="00C85278" w:rsidRPr="009A5A0B" w:rsidRDefault="00C85278" w:rsidP="00C85278">
            <w:pPr>
              <w:pStyle w:val="NormalWeb"/>
              <w:numPr>
                <w:ilvl w:val="0"/>
                <w:numId w:val="3"/>
              </w:numPr>
              <w:rPr>
                <w:color w:val="000000"/>
              </w:rPr>
            </w:pPr>
            <w:r w:rsidRPr="009A5A0B">
              <w:rPr>
                <w:color w:val="000000"/>
              </w:rPr>
              <w:t>the unique worth of every teenager;</w:t>
            </w:r>
          </w:p>
          <w:p w14:paraId="0295D883" w14:textId="77777777" w:rsidR="00C85278" w:rsidRPr="009A5A0B" w:rsidRDefault="00C85278" w:rsidP="00C85278">
            <w:pPr>
              <w:pStyle w:val="NormalWeb"/>
              <w:numPr>
                <w:ilvl w:val="0"/>
                <w:numId w:val="3"/>
              </w:numPr>
              <w:rPr>
                <w:color w:val="000000"/>
              </w:rPr>
            </w:pPr>
            <w:r w:rsidRPr="009A5A0B">
              <w:rPr>
                <w:color w:val="000000"/>
              </w:rPr>
              <w:t>the calling to friendship with Christ;</w:t>
            </w:r>
          </w:p>
          <w:p w14:paraId="499FC1FA" w14:textId="77777777" w:rsidR="00C85278" w:rsidRPr="009A5A0B" w:rsidRDefault="00C85278" w:rsidP="00C85278">
            <w:pPr>
              <w:pStyle w:val="NormalWeb"/>
              <w:numPr>
                <w:ilvl w:val="0"/>
                <w:numId w:val="3"/>
              </w:numPr>
              <w:rPr>
                <w:color w:val="000000"/>
              </w:rPr>
            </w:pPr>
            <w:r w:rsidRPr="009A5A0B">
              <w:rPr>
                <w:color w:val="000000"/>
              </w:rPr>
              <w:t>supporting teenagers during wartime and societal challenges;</w:t>
            </w:r>
          </w:p>
          <w:p w14:paraId="10E169FE" w14:textId="77777777" w:rsidR="00C85278" w:rsidRPr="009A5A0B" w:rsidRDefault="00C85278" w:rsidP="00C85278">
            <w:pPr>
              <w:pStyle w:val="NormalWeb"/>
              <w:numPr>
                <w:ilvl w:val="0"/>
                <w:numId w:val="3"/>
              </w:numPr>
              <w:rPr>
                <w:color w:val="000000"/>
              </w:rPr>
            </w:pPr>
            <w:r w:rsidRPr="009A5A0B">
              <w:rPr>
                <w:color w:val="000000"/>
              </w:rPr>
              <w:t>the responsibility of adults to accompany the younger generation;</w:t>
            </w:r>
          </w:p>
          <w:p w14:paraId="32ABFB68" w14:textId="77777777" w:rsidR="00C85278" w:rsidRPr="009A5A0B" w:rsidRDefault="00C85278" w:rsidP="00C85278">
            <w:pPr>
              <w:pStyle w:val="NormalWeb"/>
              <w:numPr>
                <w:ilvl w:val="0"/>
                <w:numId w:val="3"/>
              </w:numPr>
              <w:rPr>
                <w:color w:val="000000"/>
              </w:rPr>
            </w:pPr>
            <w:r w:rsidRPr="009A5A0B">
              <w:rPr>
                <w:color w:val="000000"/>
              </w:rPr>
              <w:t>the importance of creating a safe church environment for children and teenagers.</w:t>
            </w:r>
          </w:p>
          <w:p w14:paraId="0AD89F39" w14:textId="77777777" w:rsidR="00C85278" w:rsidRPr="009A5A0B" w:rsidRDefault="00C85278" w:rsidP="00C85278">
            <w:pPr>
              <w:pStyle w:val="NormalWeb"/>
              <w:rPr>
                <w:color w:val="000000"/>
                <w:lang w:val="uk-UA"/>
              </w:rPr>
            </w:pPr>
          </w:p>
        </w:tc>
      </w:tr>
      <w:tr w:rsidR="009A5A0B" w:rsidRPr="009A5A0B" w14:paraId="6EA7A974" w14:textId="77777777" w:rsidTr="009A5A0B">
        <w:tc>
          <w:tcPr>
            <w:tcW w:w="747" w:type="dxa"/>
          </w:tcPr>
          <w:p w14:paraId="2CD8C9D7" w14:textId="77777777" w:rsidR="00C85278" w:rsidRPr="009A5A0B" w:rsidRDefault="00C85278" w:rsidP="00C85278">
            <w:pPr>
              <w:pStyle w:val="NormalWeb"/>
              <w:rPr>
                <w:color w:val="000000"/>
                <w:lang w:val="uk-UA"/>
              </w:rPr>
            </w:pPr>
            <w:r w:rsidRPr="009A5A0B">
              <w:rPr>
                <w:color w:val="000000"/>
                <w:lang w:val="uk-UA"/>
              </w:rPr>
              <w:t>7</w:t>
            </w:r>
          </w:p>
        </w:tc>
        <w:tc>
          <w:tcPr>
            <w:tcW w:w="3117" w:type="dxa"/>
          </w:tcPr>
          <w:p w14:paraId="13C40E55" w14:textId="77777777" w:rsidR="00C85278" w:rsidRPr="009A5A0B" w:rsidRDefault="00C85278" w:rsidP="00C85278">
            <w:pPr>
              <w:pStyle w:val="NormalWeb"/>
              <w:rPr>
                <w:color w:val="000000"/>
                <w:lang w:val="en-CA"/>
              </w:rPr>
            </w:pPr>
            <w:r w:rsidRPr="009A5A0B">
              <w:rPr>
                <w:color w:val="000000"/>
                <w:lang w:val="en-CA"/>
              </w:rPr>
              <w:t>Scriptures message</w:t>
            </w:r>
          </w:p>
        </w:tc>
        <w:tc>
          <w:tcPr>
            <w:tcW w:w="6031" w:type="dxa"/>
          </w:tcPr>
          <w:p w14:paraId="63668275" w14:textId="77777777" w:rsidR="00C85278" w:rsidRPr="009A5A0B" w:rsidRDefault="009A5A0B" w:rsidP="00C85278">
            <w:pPr>
              <w:pStyle w:val="NormalWeb"/>
              <w:rPr>
                <w:color w:val="000000"/>
                <w:lang w:val="uk-UA"/>
              </w:rPr>
            </w:pPr>
            <w:r w:rsidRPr="009A5A0B">
              <w:rPr>
                <w:rStyle w:val="citation-24"/>
                <w:rFonts w:eastAsiaTheme="majorEastAsia"/>
                <w:color w:val="000000"/>
              </w:rPr>
              <w:t xml:space="preserve">“How is it that you sought me? Did you not know that I must be in my </w:t>
            </w:r>
            <w:proofErr w:type="gramStart"/>
            <w:r w:rsidRPr="009A5A0B">
              <w:rPr>
                <w:rStyle w:val="citation-24"/>
                <w:rFonts w:eastAsiaTheme="majorEastAsia"/>
                <w:color w:val="000000"/>
              </w:rPr>
              <w:t>Father’s</w:t>
            </w:r>
            <w:proofErr w:type="gramEnd"/>
            <w:r w:rsidRPr="009A5A0B">
              <w:rPr>
                <w:rStyle w:val="citation-24"/>
                <w:rFonts w:eastAsiaTheme="majorEastAsia"/>
                <w:color w:val="000000"/>
              </w:rPr>
              <w:t xml:space="preserve"> house?” </w:t>
            </w:r>
            <w:r w:rsidRPr="009A5A0B">
              <w:rPr>
                <w:rStyle w:val="citation-24"/>
                <w:rFonts w:eastAsiaTheme="majorEastAsia"/>
              </w:rPr>
              <w:t>(Lk. 2, 49)</w:t>
            </w:r>
            <w:r w:rsidRPr="009A5A0B">
              <w:rPr>
                <w:rStyle w:val="citation-24"/>
                <w:rFonts w:eastAsiaTheme="majorEastAsia"/>
              </w:rPr>
              <w:br/>
            </w:r>
            <w:r w:rsidRPr="009A5A0B">
              <w:rPr>
                <w:b/>
                <w:bCs/>
                <w:color w:val="000000"/>
              </w:rPr>
              <w:t>The Gospel story of the 12-year-old Jesus in the Temple of Jerusalem (Luke 2:41–52)</w:t>
            </w:r>
            <w:r w:rsidRPr="009A5A0B">
              <w:rPr>
                <w:rStyle w:val="apple-converted-space"/>
                <w:rFonts w:eastAsiaTheme="majorEastAsia"/>
                <w:color w:val="000000"/>
              </w:rPr>
              <w:t> </w:t>
            </w:r>
          </w:p>
        </w:tc>
      </w:tr>
    </w:tbl>
    <w:p w14:paraId="311CB703" w14:textId="77777777" w:rsidR="00C85278" w:rsidRPr="009A5A0B" w:rsidRDefault="00C85278">
      <w:pPr>
        <w:rPr>
          <w:rFonts w:ascii="Times New Roman" w:hAnsi="Times New Roman" w:cs="Times New Roman"/>
          <w:lang w:val="en-CA"/>
        </w:rPr>
      </w:pPr>
    </w:p>
    <w:sectPr w:rsidR="00C85278" w:rsidRPr="009A5A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315B3"/>
    <w:multiLevelType w:val="multilevel"/>
    <w:tmpl w:val="6BD6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74980"/>
    <w:multiLevelType w:val="multilevel"/>
    <w:tmpl w:val="158C1E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1B445A"/>
    <w:multiLevelType w:val="multilevel"/>
    <w:tmpl w:val="D472A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0548521">
    <w:abstractNumId w:val="2"/>
  </w:num>
  <w:num w:numId="2" w16cid:durableId="1455706699">
    <w:abstractNumId w:val="1"/>
  </w:num>
  <w:num w:numId="3" w16cid:durableId="385837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278"/>
    <w:rsid w:val="00136178"/>
    <w:rsid w:val="0058356D"/>
    <w:rsid w:val="006B5030"/>
    <w:rsid w:val="009A5A0B"/>
    <w:rsid w:val="00C8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CA115"/>
  <w15:chartTrackingRefBased/>
  <w15:docId w15:val="{D7E4E4A8-9C41-6044-A268-9A8E77388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52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52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52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52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52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52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52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52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52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2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52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52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52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52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52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52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52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5278"/>
    <w:rPr>
      <w:rFonts w:eastAsiaTheme="majorEastAsia" w:cstheme="majorBidi"/>
      <w:color w:val="272727" w:themeColor="text1" w:themeTint="D8"/>
    </w:rPr>
  </w:style>
  <w:style w:type="paragraph" w:styleId="Title">
    <w:name w:val="Title"/>
    <w:basedOn w:val="Normal"/>
    <w:next w:val="Normal"/>
    <w:link w:val="TitleChar"/>
    <w:uiPriority w:val="10"/>
    <w:qFormat/>
    <w:rsid w:val="00C852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52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52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52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5278"/>
    <w:pPr>
      <w:spacing w:before="160"/>
      <w:jc w:val="center"/>
    </w:pPr>
    <w:rPr>
      <w:i/>
      <w:iCs/>
      <w:color w:val="404040" w:themeColor="text1" w:themeTint="BF"/>
    </w:rPr>
  </w:style>
  <w:style w:type="character" w:customStyle="1" w:styleId="QuoteChar">
    <w:name w:val="Quote Char"/>
    <w:basedOn w:val="DefaultParagraphFont"/>
    <w:link w:val="Quote"/>
    <w:uiPriority w:val="29"/>
    <w:rsid w:val="00C85278"/>
    <w:rPr>
      <w:i/>
      <w:iCs/>
      <w:color w:val="404040" w:themeColor="text1" w:themeTint="BF"/>
    </w:rPr>
  </w:style>
  <w:style w:type="paragraph" w:styleId="ListParagraph">
    <w:name w:val="List Paragraph"/>
    <w:basedOn w:val="Normal"/>
    <w:uiPriority w:val="34"/>
    <w:qFormat/>
    <w:rsid w:val="00C85278"/>
    <w:pPr>
      <w:ind w:left="720"/>
      <w:contextualSpacing/>
    </w:pPr>
  </w:style>
  <w:style w:type="character" w:styleId="IntenseEmphasis">
    <w:name w:val="Intense Emphasis"/>
    <w:basedOn w:val="DefaultParagraphFont"/>
    <w:uiPriority w:val="21"/>
    <w:qFormat/>
    <w:rsid w:val="00C85278"/>
    <w:rPr>
      <w:i/>
      <w:iCs/>
      <w:color w:val="2F5496" w:themeColor="accent1" w:themeShade="BF"/>
    </w:rPr>
  </w:style>
  <w:style w:type="paragraph" w:styleId="IntenseQuote">
    <w:name w:val="Intense Quote"/>
    <w:basedOn w:val="Normal"/>
    <w:next w:val="Normal"/>
    <w:link w:val="IntenseQuoteChar"/>
    <w:uiPriority w:val="30"/>
    <w:qFormat/>
    <w:rsid w:val="00C852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5278"/>
    <w:rPr>
      <w:i/>
      <w:iCs/>
      <w:color w:val="2F5496" w:themeColor="accent1" w:themeShade="BF"/>
    </w:rPr>
  </w:style>
  <w:style w:type="character" w:styleId="IntenseReference">
    <w:name w:val="Intense Reference"/>
    <w:basedOn w:val="DefaultParagraphFont"/>
    <w:uiPriority w:val="32"/>
    <w:qFormat/>
    <w:rsid w:val="00C85278"/>
    <w:rPr>
      <w:b/>
      <w:bCs/>
      <w:smallCaps/>
      <w:color w:val="2F5496" w:themeColor="accent1" w:themeShade="BF"/>
      <w:spacing w:val="5"/>
    </w:rPr>
  </w:style>
  <w:style w:type="paragraph" w:styleId="NormalWeb">
    <w:name w:val="Normal (Web)"/>
    <w:basedOn w:val="Normal"/>
    <w:uiPriority w:val="99"/>
    <w:semiHidden/>
    <w:unhideWhenUsed/>
    <w:rsid w:val="00C8527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C85278"/>
  </w:style>
  <w:style w:type="table" w:styleId="TableGrid">
    <w:name w:val="Table Grid"/>
    <w:basedOn w:val="TableNormal"/>
    <w:uiPriority w:val="39"/>
    <w:rsid w:val="00C85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24">
    <w:name w:val="citation-24"/>
    <w:basedOn w:val="DefaultParagraphFont"/>
    <w:rsid w:val="009A5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968979">
      <w:bodyDiv w:val="1"/>
      <w:marLeft w:val="0"/>
      <w:marRight w:val="0"/>
      <w:marTop w:val="0"/>
      <w:marBottom w:val="0"/>
      <w:divBdr>
        <w:top w:val="none" w:sz="0" w:space="0" w:color="auto"/>
        <w:left w:val="none" w:sz="0" w:space="0" w:color="auto"/>
        <w:bottom w:val="none" w:sz="0" w:space="0" w:color="auto"/>
        <w:right w:val="none" w:sz="0" w:space="0" w:color="auto"/>
      </w:divBdr>
    </w:div>
    <w:div w:id="957219018">
      <w:bodyDiv w:val="1"/>
      <w:marLeft w:val="0"/>
      <w:marRight w:val="0"/>
      <w:marTop w:val="0"/>
      <w:marBottom w:val="0"/>
      <w:divBdr>
        <w:top w:val="none" w:sz="0" w:space="0" w:color="auto"/>
        <w:left w:val="none" w:sz="0" w:space="0" w:color="auto"/>
        <w:bottom w:val="none" w:sz="0" w:space="0" w:color="auto"/>
        <w:right w:val="none" w:sz="0" w:space="0" w:color="auto"/>
      </w:divBdr>
    </w:div>
    <w:div w:id="1102990448">
      <w:bodyDiv w:val="1"/>
      <w:marLeft w:val="0"/>
      <w:marRight w:val="0"/>
      <w:marTop w:val="0"/>
      <w:marBottom w:val="0"/>
      <w:divBdr>
        <w:top w:val="none" w:sz="0" w:space="0" w:color="auto"/>
        <w:left w:val="none" w:sz="0" w:space="0" w:color="auto"/>
        <w:bottom w:val="none" w:sz="0" w:space="0" w:color="auto"/>
        <w:right w:val="none" w:sz="0" w:space="0" w:color="auto"/>
      </w:divBdr>
    </w:div>
    <w:div w:id="1426532318">
      <w:bodyDiv w:val="1"/>
      <w:marLeft w:val="0"/>
      <w:marRight w:val="0"/>
      <w:marTop w:val="0"/>
      <w:marBottom w:val="0"/>
      <w:divBdr>
        <w:top w:val="none" w:sz="0" w:space="0" w:color="auto"/>
        <w:left w:val="none" w:sz="0" w:space="0" w:color="auto"/>
        <w:bottom w:val="none" w:sz="0" w:space="0" w:color="auto"/>
        <w:right w:val="none" w:sz="0" w:space="0" w:color="auto"/>
      </w:divBdr>
    </w:div>
    <w:div w:id="1451511595">
      <w:bodyDiv w:val="1"/>
      <w:marLeft w:val="0"/>
      <w:marRight w:val="0"/>
      <w:marTop w:val="0"/>
      <w:marBottom w:val="0"/>
      <w:divBdr>
        <w:top w:val="none" w:sz="0" w:space="0" w:color="auto"/>
        <w:left w:val="none" w:sz="0" w:space="0" w:color="auto"/>
        <w:bottom w:val="none" w:sz="0" w:space="0" w:color="auto"/>
        <w:right w:val="none" w:sz="0" w:space="0" w:color="auto"/>
      </w:divBdr>
      <w:divsChild>
        <w:div w:id="208961337">
          <w:marLeft w:val="0"/>
          <w:marRight w:val="0"/>
          <w:marTop w:val="0"/>
          <w:marBottom w:val="0"/>
          <w:divBdr>
            <w:top w:val="none" w:sz="0" w:space="0" w:color="auto"/>
            <w:left w:val="none" w:sz="0" w:space="0" w:color="auto"/>
            <w:bottom w:val="none" w:sz="0" w:space="0" w:color="auto"/>
            <w:right w:val="none" w:sz="0" w:space="0" w:color="auto"/>
          </w:divBdr>
          <w:divsChild>
            <w:div w:id="77097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7930">
      <w:bodyDiv w:val="1"/>
      <w:marLeft w:val="0"/>
      <w:marRight w:val="0"/>
      <w:marTop w:val="0"/>
      <w:marBottom w:val="0"/>
      <w:divBdr>
        <w:top w:val="none" w:sz="0" w:space="0" w:color="auto"/>
        <w:left w:val="none" w:sz="0" w:space="0" w:color="auto"/>
        <w:bottom w:val="none" w:sz="0" w:space="0" w:color="auto"/>
        <w:right w:val="none" w:sz="0" w:space="0" w:color="auto"/>
      </w:divBdr>
    </w:div>
    <w:div w:id="2123454593">
      <w:bodyDiv w:val="1"/>
      <w:marLeft w:val="0"/>
      <w:marRight w:val="0"/>
      <w:marTop w:val="0"/>
      <w:marBottom w:val="0"/>
      <w:divBdr>
        <w:top w:val="none" w:sz="0" w:space="0" w:color="auto"/>
        <w:left w:val="none" w:sz="0" w:space="0" w:color="auto"/>
        <w:bottom w:val="none" w:sz="0" w:space="0" w:color="auto"/>
        <w:right w:val="none" w:sz="0" w:space="0" w:color="auto"/>
      </w:divBdr>
    </w:div>
    <w:div w:id="214330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1132</Words>
  <Characters>6455</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Vladyslav Stefanyshyn</dc:creator>
  <cp:keywords/>
  <dc:description/>
  <cp:lastModifiedBy>Mariana Slavych</cp:lastModifiedBy>
  <cp:revision>2</cp:revision>
  <dcterms:created xsi:type="dcterms:W3CDTF">2026-09-10T16:21:00Z</dcterms:created>
  <dcterms:modified xsi:type="dcterms:W3CDTF">2026-09-10T16:21:00Z</dcterms:modified>
</cp:coreProperties>
</file>